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5" w:rsidRPr="001D5612" w:rsidRDefault="005E3FB5" w:rsidP="005E3F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Н.И. Дьячкова</w:t>
      </w:r>
    </w:p>
    <w:p w:rsidR="005E3FB5" w:rsidRPr="001D5612" w:rsidRDefault="005E3FB5" w:rsidP="005E3F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Муниципальное бюджетное дошкольное  образовательное учреждение «Детский сад комбинированного вида № 45»</w:t>
      </w:r>
    </w:p>
    <w:p w:rsidR="005C3FFC" w:rsidRPr="001D5612" w:rsidRDefault="005E3FB5" w:rsidP="005E3F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Муниципального образования города Братска</w:t>
      </w:r>
    </w:p>
    <w:p w:rsidR="005E3FB5" w:rsidRPr="001D5612" w:rsidRDefault="005E3FB5" w:rsidP="005E3F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FB5" w:rsidRPr="001D5612" w:rsidRDefault="005E3FB5" w:rsidP="005E3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7C80" w:rsidRPr="001D5612" w:rsidRDefault="00EF7C80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612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EF7C80" w:rsidRPr="001D5612" w:rsidRDefault="00EF7C80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612">
        <w:rPr>
          <w:rFonts w:ascii="Times New Roman" w:hAnsi="Times New Roman"/>
          <w:b/>
          <w:sz w:val="28"/>
          <w:szCs w:val="28"/>
        </w:rPr>
        <w:t xml:space="preserve">«Использование художественной </w:t>
      </w:r>
      <w:r w:rsidR="005C3FFC" w:rsidRPr="001D5612">
        <w:rPr>
          <w:rFonts w:ascii="Times New Roman" w:hAnsi="Times New Roman"/>
          <w:b/>
          <w:sz w:val="28"/>
          <w:szCs w:val="28"/>
        </w:rPr>
        <w:t>литературы</w:t>
      </w:r>
      <w:r w:rsidRPr="001D5612">
        <w:rPr>
          <w:rFonts w:ascii="Times New Roman" w:hAnsi="Times New Roman"/>
          <w:b/>
          <w:sz w:val="28"/>
          <w:szCs w:val="28"/>
        </w:rPr>
        <w:t xml:space="preserve"> в </w:t>
      </w:r>
      <w:r w:rsidR="00B10130" w:rsidRPr="001D5612">
        <w:rPr>
          <w:rFonts w:ascii="Times New Roman" w:hAnsi="Times New Roman"/>
          <w:b/>
          <w:sz w:val="28"/>
          <w:szCs w:val="28"/>
        </w:rPr>
        <w:t>процессе ознакомления</w:t>
      </w:r>
      <w:r w:rsidRPr="001D5612">
        <w:rPr>
          <w:rFonts w:ascii="Times New Roman" w:hAnsi="Times New Roman"/>
          <w:b/>
          <w:sz w:val="28"/>
          <w:szCs w:val="28"/>
        </w:rPr>
        <w:t xml:space="preserve"> дошкольников с дикими и домашними животными»</w:t>
      </w:r>
    </w:p>
    <w:p w:rsidR="003032E3" w:rsidRPr="001D5612" w:rsidRDefault="003032E3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2E3" w:rsidRPr="001D5612" w:rsidRDefault="003032E3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FCF" w:rsidRPr="001D5612" w:rsidRDefault="00C54FCF" w:rsidP="000018E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Живая природа - это удивительный, сложный, многогранный мир. От людей во многом зависит многообразие и численность животного мира. Чтобы успешно решать эту проблему, человек должен иметь определённый запас естественно научных знаний. Первые элементарные представления об окружающем мире, в том числе и о животных организмах, человек получает уже в детстве. 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</w:t>
      </w:r>
    </w:p>
    <w:p w:rsidR="00C54FCF" w:rsidRPr="001D5612" w:rsidRDefault="00C54FCF" w:rsidP="000018E0">
      <w:pPr>
        <w:spacing w:after="0" w:line="240" w:lineRule="auto"/>
        <w:ind w:firstLine="454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Согласно Федеральному государственному образовательному стандарту  дошкольного образования, образовательная область Познавательное развитие включает в  себя   решение таких задач как:  формирование представлений о планете Земля как общем доме людей, об особенностях её природы. Так же в ФГОС </w:t>
      </w:r>
      <w:proofErr w:type="gramStart"/>
      <w:r w:rsidRPr="001D5612">
        <w:rPr>
          <w:rFonts w:ascii="Times New Roman" w:hAnsi="Times New Roman"/>
          <w:sz w:val="28"/>
          <w:szCs w:val="28"/>
        </w:rPr>
        <w:t>ДО</w:t>
      </w:r>
      <w:proofErr w:type="gramEnd"/>
      <w:r w:rsidRPr="001D56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612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1D5612">
        <w:rPr>
          <w:rFonts w:ascii="Times New Roman" w:hAnsi="Times New Roman"/>
          <w:sz w:val="28"/>
          <w:szCs w:val="28"/>
        </w:rPr>
        <w:t xml:space="preserve"> целевые ориентиры, которые мы должны сформировать  у детей  на этапе завершения дошкольного образования: ребенок должен обладать начальными знаниями о природном и социальном мире, в котором он живет, знакомится с произведениями художественной литературы, обладает элементарными представлениями из области живой природы. Такая форма работы с детьми как  чтение художественной литературы является эффективной для решения поставленных задач в ФГОС </w:t>
      </w:r>
      <w:proofErr w:type="gramStart"/>
      <w:r w:rsidRPr="001D5612">
        <w:rPr>
          <w:rFonts w:ascii="Times New Roman" w:hAnsi="Times New Roman"/>
          <w:sz w:val="28"/>
          <w:szCs w:val="28"/>
        </w:rPr>
        <w:t>ДО</w:t>
      </w:r>
      <w:proofErr w:type="gramEnd"/>
      <w:r w:rsidRPr="001D5612">
        <w:rPr>
          <w:rFonts w:ascii="Times New Roman" w:hAnsi="Times New Roman"/>
          <w:sz w:val="28"/>
          <w:szCs w:val="28"/>
        </w:rPr>
        <w:t>. В связи  с этим, я поставила перед собой цель:</w:t>
      </w:r>
      <w:r w:rsidRPr="001D5612">
        <w:rPr>
          <w:rFonts w:ascii="Times New Roman" w:eastAsia="+mn-ea" w:hAnsi="Times New Roman"/>
          <w:color w:val="000000"/>
          <w:sz w:val="28"/>
          <w:szCs w:val="28"/>
        </w:rPr>
        <w:t xml:space="preserve"> </w:t>
      </w:r>
    </w:p>
    <w:p w:rsidR="00C54FCF" w:rsidRPr="001D5612" w:rsidRDefault="00C54FCF" w:rsidP="000018E0">
      <w:pPr>
        <w:pStyle w:val="a8"/>
        <w:ind w:left="0"/>
        <w:rPr>
          <w:sz w:val="28"/>
          <w:szCs w:val="28"/>
        </w:rPr>
      </w:pPr>
      <w:r w:rsidRPr="001D5612">
        <w:rPr>
          <w:sz w:val="28"/>
          <w:szCs w:val="28"/>
        </w:rPr>
        <w:t xml:space="preserve">Формирование интереса к диким и домашним животным с помощью художественной литературы. </w:t>
      </w:r>
    </w:p>
    <w:p w:rsidR="00C54FCF" w:rsidRPr="001D5612" w:rsidRDefault="00C54FCF" w:rsidP="000018E0">
      <w:pPr>
        <w:pStyle w:val="a8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1D5612">
        <w:rPr>
          <w:sz w:val="28"/>
          <w:szCs w:val="28"/>
        </w:rPr>
        <w:t>Воспитание любви и чувства сопереживания  к героям произведений.</w:t>
      </w:r>
    </w:p>
    <w:p w:rsidR="00C54FCF" w:rsidRPr="001D5612" w:rsidRDefault="00C54FCF" w:rsidP="000018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Для достижения цели, определила задачи: </w:t>
      </w:r>
    </w:p>
    <w:p w:rsidR="00C54FCF" w:rsidRPr="001D5612" w:rsidRDefault="00C54FCF" w:rsidP="000018E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Воспитывать бережное отношение к диким и домашним животным. </w:t>
      </w:r>
    </w:p>
    <w:p w:rsidR="00C54FCF" w:rsidRPr="001D5612" w:rsidRDefault="00C54FCF" w:rsidP="000018E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Развивать познавательный интерес к животным. </w:t>
      </w:r>
    </w:p>
    <w:p w:rsidR="00C54FCF" w:rsidRPr="001D5612" w:rsidRDefault="00C54FCF" w:rsidP="000018E0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Обогащать личный опыт общения с природой  каждого ребенка с использованием произведений художественной литературы. </w:t>
      </w:r>
    </w:p>
    <w:p w:rsidR="005E3FB5" w:rsidRPr="001D5612" w:rsidRDefault="00C54FCF" w:rsidP="005E3FB5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1D56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5612">
        <w:rPr>
          <w:rFonts w:ascii="Times New Roman" w:hAnsi="Times New Roman"/>
          <w:color w:val="FF0000"/>
          <w:sz w:val="28"/>
          <w:szCs w:val="28"/>
        </w:rPr>
        <w:tab/>
      </w:r>
      <w:r w:rsidRPr="001D5612">
        <w:rPr>
          <w:rFonts w:ascii="Times New Roman" w:hAnsi="Times New Roman"/>
          <w:sz w:val="28"/>
          <w:szCs w:val="28"/>
        </w:rPr>
        <w:t>Чтение произведений о природе  помогает нам обогащать   представления детей, формировать умение глубже всматриваться в окружающий мир. Художественная литература глубоко воздействует на чувства детей.  По результатам анкетирования и опросов, бесед с родителями стало ясно, что в</w:t>
      </w:r>
      <w:r w:rsidRPr="001D5612">
        <w:rPr>
          <w:rFonts w:ascii="Times New Roman" w:hAnsi="Times New Roman"/>
          <w:color w:val="000000"/>
          <w:sz w:val="28"/>
          <w:szCs w:val="28"/>
        </w:rPr>
        <w:t xml:space="preserve"> силу своей занятости родители редко читают детям описательные   рассказы о живой природе, в связи с чем,   дети  имеют недостаточные представления о животных наших лесов, об их детёнышах, особенностях внешнего вида, среде  обитания, повадках. Воспитанники затрудняются в составлении связного высказывания о животных, так как не имеют </w:t>
      </w:r>
      <w:r w:rsidRPr="001D5612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достаточных знаний и словарного запаса, им требуется помощь взрослого. Также многие дети страдают аллергией, поэтому родители не заводят животных дома. </w:t>
      </w:r>
    </w:p>
    <w:p w:rsidR="00C54FCF" w:rsidRPr="001D5612" w:rsidRDefault="00C54FCF" w:rsidP="005E3FB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612">
        <w:rPr>
          <w:rFonts w:ascii="Times New Roman" w:hAnsi="Times New Roman"/>
          <w:sz w:val="28"/>
          <w:szCs w:val="28"/>
        </w:rPr>
        <w:t xml:space="preserve">Из-за ограниченного общения с природой у детей понизился уровень знаний о диких и домашних животных, поэтому </w:t>
      </w:r>
      <w:r w:rsidRPr="001D5612">
        <w:rPr>
          <w:rStyle w:val="apple-style-span"/>
          <w:rFonts w:ascii="Times New Roman" w:hAnsi="Times New Roman"/>
          <w:color w:val="000000"/>
          <w:sz w:val="28"/>
          <w:szCs w:val="28"/>
        </w:rPr>
        <w:t>необходимо создать в группе предметно-развивающую среду (в том числе условия для самостоятельной и совместной деятельности детей), чтобы в</w:t>
      </w:r>
      <w:r w:rsidR="00B627B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D5612">
        <w:rPr>
          <w:rStyle w:val="apple-style-span"/>
          <w:rFonts w:ascii="Times New Roman" w:hAnsi="Times New Roman"/>
          <w:color w:val="000000"/>
          <w:sz w:val="28"/>
          <w:szCs w:val="28"/>
        </w:rPr>
        <w:t>течение дня ребёнок вовлекался в различные виды деятельности: наблюдения в группе, на прогулке, игры, чтение и обсуждение литературы, рисование, игры настольно-печатные и дидактические, использовать альбомы для</w:t>
      </w:r>
      <w:proofErr w:type="gramEnd"/>
      <w:r w:rsidRPr="001D561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рассматривания.</w:t>
      </w:r>
    </w:p>
    <w:p w:rsidR="00C54FCF" w:rsidRPr="001D5612" w:rsidRDefault="00C54FCF" w:rsidP="005E3FB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В группе   организована библиотека, где  имеются произведения  для ознакомления    с домашними животными:   </w:t>
      </w:r>
      <w:proofErr w:type="gramStart"/>
      <w:r w:rsidRPr="001D561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D5612">
        <w:rPr>
          <w:rFonts w:ascii="Times New Roman" w:hAnsi="Times New Roman"/>
          <w:sz w:val="28"/>
          <w:szCs w:val="28"/>
        </w:rPr>
        <w:t>Барто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«Пес», </w:t>
      </w:r>
      <w:proofErr w:type="spellStart"/>
      <w:r w:rsidRPr="001D5612">
        <w:rPr>
          <w:rFonts w:ascii="Times New Roman" w:hAnsi="Times New Roman"/>
          <w:sz w:val="28"/>
          <w:szCs w:val="28"/>
        </w:rPr>
        <w:t>Р.Селянин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«Наш котенок», О.Высокая  «Корова», К.Чуковский «Крики животных», «Цыпленок», «Петушок с семьей», М. </w:t>
      </w:r>
      <w:proofErr w:type="spellStart"/>
      <w:r w:rsidRPr="001D5612">
        <w:rPr>
          <w:rFonts w:ascii="Times New Roman" w:hAnsi="Times New Roman"/>
          <w:sz w:val="28"/>
          <w:szCs w:val="28"/>
        </w:rPr>
        <w:t>Клокова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«Белые гуси», </w:t>
      </w:r>
      <w:proofErr w:type="spellStart"/>
      <w:r w:rsidRPr="001D5612">
        <w:rPr>
          <w:rFonts w:ascii="Times New Roman" w:hAnsi="Times New Roman"/>
          <w:sz w:val="28"/>
          <w:szCs w:val="28"/>
        </w:rPr>
        <w:t>К.Ушинский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«Рассказы о животных», «Васька», З.Александрова «Дозор», </w:t>
      </w:r>
      <w:proofErr w:type="spellStart"/>
      <w:r w:rsidRPr="001D5612">
        <w:rPr>
          <w:rFonts w:ascii="Times New Roman" w:hAnsi="Times New Roman"/>
          <w:sz w:val="28"/>
          <w:szCs w:val="28"/>
        </w:rPr>
        <w:t>К.Паустовский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«Кот ворюга», </w:t>
      </w:r>
      <w:proofErr w:type="spellStart"/>
      <w:r w:rsidRPr="001D5612">
        <w:rPr>
          <w:rFonts w:ascii="Times New Roman" w:hAnsi="Times New Roman"/>
          <w:sz w:val="28"/>
          <w:szCs w:val="28"/>
        </w:rPr>
        <w:t>Е.Чарушин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«Собака», </w:t>
      </w:r>
      <w:proofErr w:type="spellStart"/>
      <w:r w:rsidRPr="001D5612">
        <w:rPr>
          <w:rFonts w:ascii="Times New Roman" w:hAnsi="Times New Roman"/>
          <w:sz w:val="28"/>
          <w:szCs w:val="28"/>
        </w:rPr>
        <w:t>В.Сутеев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«Цыпленок и утенок», «Кто сказал мяу», Мордовская сказка «Как собака друга искала»  и другие.</w:t>
      </w:r>
      <w:proofErr w:type="gramEnd"/>
      <w:r w:rsidRPr="001D56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612">
        <w:rPr>
          <w:rFonts w:ascii="Times New Roman" w:hAnsi="Times New Roman"/>
          <w:sz w:val="28"/>
          <w:szCs w:val="28"/>
        </w:rPr>
        <w:t xml:space="preserve">Для ознакомления    с дикими животными рекомендуются произведения </w:t>
      </w:r>
      <w:proofErr w:type="spellStart"/>
      <w:r w:rsidRPr="001D5612">
        <w:rPr>
          <w:rFonts w:ascii="Times New Roman" w:hAnsi="Times New Roman"/>
          <w:sz w:val="28"/>
          <w:szCs w:val="28"/>
        </w:rPr>
        <w:t>Е.Чарушина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«Первая охота», «Ёж», «Большие и маленькие», «Что за зверь», «Про зайчат», В.Бианки  «Лесные домишки», «Синичкин календарь», «Купание медвежат», «Хвосты», «Чей нос лучше», К. Ушинский «Ласточка», К.Паустовский «Квакша» и другие.</w:t>
      </w:r>
      <w:proofErr w:type="gramEnd"/>
      <w:r w:rsidRPr="001D5612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1D5612">
        <w:rPr>
          <w:rFonts w:ascii="Times New Roman" w:hAnsi="Times New Roman"/>
          <w:sz w:val="28"/>
          <w:szCs w:val="28"/>
        </w:rPr>
        <w:t>Детскую библиотеку в группе  необходимо систематически  пополнять произведениями художественной литературы, журналами, иллюстрациями о животном мире, видеофильмами.</w:t>
      </w:r>
    </w:p>
    <w:p w:rsidR="00C54FCF" w:rsidRPr="001D5612" w:rsidRDefault="00C54FCF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Рассказы используются для того, чтобы сообщить о новых, неизвестных детям  фактах. Они дают пищу для размышления, будят детское  воображение. Много сведений можно почерпнуть</w:t>
      </w:r>
      <w:r w:rsidRPr="001D56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5612">
        <w:rPr>
          <w:rFonts w:ascii="Times New Roman" w:hAnsi="Times New Roman"/>
          <w:sz w:val="28"/>
          <w:szCs w:val="28"/>
        </w:rPr>
        <w:t xml:space="preserve">из биологических журналов, так же можно узнать из журналов о разнообразных опытах. Сказки позволяют сформировать представления о внешнем виде и повадках животных. Из стихотворений и </w:t>
      </w:r>
      <w:proofErr w:type="spellStart"/>
      <w:r w:rsidRPr="001D5612">
        <w:rPr>
          <w:rFonts w:ascii="Times New Roman" w:hAnsi="Times New Roman"/>
          <w:sz w:val="28"/>
          <w:szCs w:val="28"/>
        </w:rPr>
        <w:t>потешек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дети узнают о строении, потребностях и среде обитания. Загадки помогают узнавать животных по характерным признакам, словесному описанию. Помогают развивать творческое воображение, логическое мышление. </w:t>
      </w:r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В дошкольном  возрасте необходимо формировать умение  внимательно слушать произведение, а также эмоционально, активно переживать, сочувствовать животным. </w:t>
      </w:r>
      <w:proofErr w:type="gramStart"/>
      <w:r w:rsidRPr="001D5612">
        <w:rPr>
          <w:rFonts w:ascii="Times New Roman" w:hAnsi="Times New Roman"/>
          <w:sz w:val="28"/>
          <w:szCs w:val="28"/>
        </w:rPr>
        <w:t xml:space="preserve">В ходе наблюдений за живыми объектами: котёнком, щенком, хомячком, кроликом, черепахой необходимо читать рассказы, сказки, стихотворения,  </w:t>
      </w:r>
      <w:proofErr w:type="spellStart"/>
      <w:r w:rsidRPr="001D5612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, были, загадывать  загадки. </w:t>
      </w:r>
      <w:proofErr w:type="gramEnd"/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Использование продуктивных видов деятельности: рисования, лепки, аппликации  позволяет детям не только передать строение животного, но   и выразить своё отношение к  нему.</w:t>
      </w:r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Для  расширения представлений  у дошкольников о  домашних и диких животных и  осуществления взаимодействия с  семьями воспитанников  целесообразно  использовать традиционные и нетрадиционные формы работы.</w:t>
      </w:r>
    </w:p>
    <w:p w:rsidR="00C54FCF" w:rsidRPr="001D5612" w:rsidRDefault="00C54FCF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1D5612">
        <w:rPr>
          <w:rFonts w:ascii="Times New Roman" w:hAnsi="Times New Roman"/>
          <w:sz w:val="28"/>
          <w:szCs w:val="28"/>
        </w:rPr>
        <w:t xml:space="preserve">Родителям можно предложить консультации на тему: </w:t>
      </w:r>
    </w:p>
    <w:p w:rsidR="00C54FCF" w:rsidRPr="001D5612" w:rsidRDefault="00C54FCF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- «Как сформировать у детей гуманное отношение к природе»</w:t>
      </w:r>
    </w:p>
    <w:p w:rsidR="00C54FCF" w:rsidRPr="001D5612" w:rsidRDefault="00C54FCF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- «Воспитание у детей любви к родной природе»</w:t>
      </w:r>
    </w:p>
    <w:p w:rsidR="00C54FCF" w:rsidRPr="001D5612" w:rsidRDefault="00C54FCF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- «Чтобы ваши дети росли </w:t>
      </w:r>
      <w:proofErr w:type="gramStart"/>
      <w:r w:rsidRPr="001D5612">
        <w:rPr>
          <w:rFonts w:ascii="Times New Roman" w:hAnsi="Times New Roman"/>
          <w:sz w:val="28"/>
          <w:szCs w:val="28"/>
        </w:rPr>
        <w:t>добрыми</w:t>
      </w:r>
      <w:proofErr w:type="gramEnd"/>
      <w:r w:rsidRPr="001D5612">
        <w:rPr>
          <w:rFonts w:ascii="Times New Roman" w:hAnsi="Times New Roman"/>
          <w:sz w:val="28"/>
          <w:szCs w:val="28"/>
        </w:rPr>
        <w:t>…»</w:t>
      </w:r>
    </w:p>
    <w:p w:rsidR="00C54FCF" w:rsidRPr="001D5612" w:rsidRDefault="00C54FCF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-«Читайте детям сказки» </w:t>
      </w:r>
    </w:p>
    <w:p w:rsidR="00C54FCF" w:rsidRPr="001D5612" w:rsidRDefault="00C54FCF" w:rsidP="000018E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lastRenderedPageBreak/>
        <w:t xml:space="preserve">Совместно с родителями необходимо разработать  и изготовить </w:t>
      </w:r>
      <w:proofErr w:type="spellStart"/>
      <w:r w:rsidRPr="001D5612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: «Дикие животные», «Домашние животные», «Птицы», коллажи:  </w:t>
      </w:r>
      <w:proofErr w:type="gramStart"/>
      <w:r w:rsidRPr="001D5612">
        <w:rPr>
          <w:rFonts w:ascii="Times New Roman" w:hAnsi="Times New Roman"/>
          <w:sz w:val="28"/>
          <w:szCs w:val="28"/>
        </w:rPr>
        <w:t>«Мишка косолапый»,  «Сорока - ворона», Зайку бросила хозяйка» и др., макеты для диких и домашних животных, для домашних птиц, приобрести  игрушки - животных,  костюмы животных – для разыгрывания сказок.</w:t>
      </w:r>
      <w:proofErr w:type="gramEnd"/>
      <w:r w:rsidRPr="001D5612">
        <w:rPr>
          <w:rFonts w:ascii="Times New Roman" w:hAnsi="Times New Roman"/>
          <w:sz w:val="28"/>
          <w:szCs w:val="28"/>
        </w:rPr>
        <w:t xml:space="preserve">   Так же совместно с родителями</w:t>
      </w:r>
      <w:r w:rsidRPr="001D5612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1D5612">
        <w:rPr>
          <w:rFonts w:ascii="Times New Roman" w:hAnsi="Times New Roman"/>
          <w:sz w:val="28"/>
          <w:szCs w:val="28"/>
        </w:rPr>
        <w:t xml:space="preserve">можно организовать экскурсию на «Конный двор», в библиотеку. Родители могут оказать помощь в   изготовлении  разных видов  театров по произведениям художественной литературы: пальчиковый, настольный, театр из коробок, на прищепках, из поролоновых губок, театр на </w:t>
      </w:r>
      <w:proofErr w:type="spellStart"/>
      <w:r w:rsidRPr="001D5612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1D5612">
        <w:rPr>
          <w:rFonts w:ascii="Times New Roman" w:hAnsi="Times New Roman"/>
          <w:sz w:val="28"/>
          <w:szCs w:val="28"/>
        </w:rPr>
        <w:t>.</w:t>
      </w:r>
    </w:p>
    <w:p w:rsidR="00C54FCF" w:rsidRPr="001D5612" w:rsidRDefault="00C54FCF" w:rsidP="005E3FB5">
      <w:pPr>
        <w:pStyle w:val="a3"/>
        <w:ind w:firstLine="454"/>
        <w:rPr>
          <w:szCs w:val="28"/>
        </w:rPr>
      </w:pPr>
      <w:r w:rsidRPr="001D5612">
        <w:rPr>
          <w:szCs w:val="28"/>
        </w:rPr>
        <w:t>Таким образом, использование  произведений художественной литературы в ознакомлении  детей   дошкольного возраста  с  домашними и дикими животными   позволяет расширить, закрепить, систематизировать  представления детей  о  домашних и диких животных,  их детенышах,</w:t>
      </w:r>
      <w:r w:rsidRPr="001D5612">
        <w:rPr>
          <w:color w:val="000000"/>
          <w:szCs w:val="28"/>
        </w:rPr>
        <w:t xml:space="preserve"> особенностях внешнего вида, повадках, среде  обитания. </w:t>
      </w:r>
      <w:r w:rsidRPr="001D5612">
        <w:rPr>
          <w:color w:val="FF0000"/>
          <w:szCs w:val="28"/>
        </w:rPr>
        <w:t xml:space="preserve"> </w:t>
      </w:r>
      <w:r w:rsidRPr="001D5612">
        <w:rPr>
          <w:szCs w:val="28"/>
        </w:rPr>
        <w:t>В процессе  чтения книг о животных дети не только усваивают фактический материал, но и лучше начинают относиться к животным, больше заботиться о них.</w:t>
      </w:r>
    </w:p>
    <w:p w:rsidR="00C54FCF" w:rsidRPr="001D5612" w:rsidRDefault="00C54FCF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FCF" w:rsidRPr="001D5612" w:rsidRDefault="00C54FCF" w:rsidP="000018E0">
      <w:pPr>
        <w:spacing w:after="0" w:line="240" w:lineRule="auto"/>
        <w:ind w:firstLine="720"/>
        <w:jc w:val="both"/>
        <w:rPr>
          <w:rFonts w:ascii="Times New Roman" w:eastAsia="+mn-ea" w:hAnsi="Times New Roman"/>
          <w:color w:val="000000"/>
          <w:sz w:val="28"/>
          <w:szCs w:val="28"/>
        </w:rPr>
      </w:pPr>
    </w:p>
    <w:p w:rsidR="003032E3" w:rsidRPr="001D5612" w:rsidRDefault="003032E3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FCF" w:rsidRPr="001D5612" w:rsidRDefault="00C54FCF" w:rsidP="000018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5612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1.Запартович Б.Б. «С любовью к природе Издательство М. 1978</w:t>
      </w:r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>2.Дмитриев Ю.Д. «Соседи по планете» Издательство М.1977.</w:t>
      </w:r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D5612">
        <w:rPr>
          <w:rFonts w:ascii="Times New Roman" w:hAnsi="Times New Roman"/>
          <w:sz w:val="28"/>
          <w:szCs w:val="28"/>
        </w:rPr>
        <w:t xml:space="preserve">3.Под редакцией </w:t>
      </w:r>
      <w:proofErr w:type="spellStart"/>
      <w:r w:rsidRPr="001D5612">
        <w:rPr>
          <w:rFonts w:ascii="Times New Roman" w:hAnsi="Times New Roman"/>
          <w:sz w:val="28"/>
          <w:szCs w:val="28"/>
        </w:rPr>
        <w:t>Саморуковой</w:t>
      </w:r>
      <w:proofErr w:type="spellEnd"/>
      <w:r w:rsidRPr="001D5612">
        <w:rPr>
          <w:rFonts w:ascii="Times New Roman" w:hAnsi="Times New Roman"/>
          <w:sz w:val="28"/>
          <w:szCs w:val="28"/>
        </w:rPr>
        <w:t xml:space="preserve"> П.Г. «Как знакомить дошкольника с природой» 1978</w:t>
      </w:r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4FCF" w:rsidRPr="001D5612" w:rsidRDefault="00C54FCF" w:rsidP="000018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32E3" w:rsidRPr="001D5612" w:rsidRDefault="003032E3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2E3" w:rsidRPr="001D5612" w:rsidRDefault="003032E3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2E3" w:rsidRPr="001D5612" w:rsidRDefault="003032E3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26A" w:rsidRPr="001D5612" w:rsidRDefault="0077526A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26A" w:rsidRPr="001D5612" w:rsidRDefault="0077526A" w:rsidP="0000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2E3" w:rsidRPr="001D5612" w:rsidRDefault="003032E3" w:rsidP="000018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2E3" w:rsidRPr="001D5612" w:rsidRDefault="003032E3" w:rsidP="00001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32E3" w:rsidRPr="001D5612" w:rsidRDefault="003032E3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26A" w:rsidRPr="001D5612" w:rsidRDefault="0077526A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BD3" w:rsidRPr="001D5612" w:rsidRDefault="00B63BD3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BD3" w:rsidRPr="001D5612" w:rsidRDefault="00B63BD3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BD3" w:rsidRPr="001D5612" w:rsidRDefault="00B63BD3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BD3" w:rsidRPr="001D5612" w:rsidRDefault="00B63BD3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BD3" w:rsidRPr="001D5612" w:rsidRDefault="00B63BD3" w:rsidP="00001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9DF" w:rsidRPr="001D5612" w:rsidRDefault="006929DF" w:rsidP="00001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9DF" w:rsidRPr="001D5612" w:rsidRDefault="006929DF" w:rsidP="000018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929DF" w:rsidRPr="001D5612" w:rsidRDefault="006929DF" w:rsidP="000018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929DF" w:rsidRPr="001D5612" w:rsidRDefault="006929DF" w:rsidP="000018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3FFC" w:rsidRPr="001D5612" w:rsidRDefault="005C3FFC" w:rsidP="00001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FFC" w:rsidRPr="001D5612" w:rsidRDefault="005C3FFC" w:rsidP="00001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FFC" w:rsidRPr="001D5612" w:rsidRDefault="005C3FFC" w:rsidP="00001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FFC" w:rsidRPr="001D5612" w:rsidRDefault="005C3FFC" w:rsidP="00001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FFC" w:rsidRPr="001D5612" w:rsidRDefault="005C3FFC" w:rsidP="000018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3FFC" w:rsidRPr="001D5612" w:rsidRDefault="005C3FFC" w:rsidP="000018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3FFC" w:rsidRPr="001D5612" w:rsidRDefault="005C3FFC" w:rsidP="000018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3FFC" w:rsidRPr="001D5612" w:rsidRDefault="005C3FFC" w:rsidP="000018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29DF" w:rsidRPr="001D5612" w:rsidRDefault="006929DF" w:rsidP="000018E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6738" w:rsidRPr="001D5612" w:rsidRDefault="00D16738" w:rsidP="000018E0">
      <w:pPr>
        <w:pStyle w:val="a3"/>
        <w:ind w:firstLine="709"/>
        <w:rPr>
          <w:color w:val="FF0000"/>
          <w:szCs w:val="28"/>
        </w:rPr>
      </w:pPr>
    </w:p>
    <w:p w:rsidR="00D16738" w:rsidRPr="001D5612" w:rsidRDefault="00D16738" w:rsidP="000018E0">
      <w:pPr>
        <w:pStyle w:val="a3"/>
        <w:ind w:firstLine="709"/>
        <w:rPr>
          <w:szCs w:val="28"/>
        </w:rPr>
      </w:pPr>
    </w:p>
    <w:p w:rsidR="00D16738" w:rsidRPr="001D5612" w:rsidRDefault="00D16738" w:rsidP="000018E0">
      <w:pPr>
        <w:pStyle w:val="a3"/>
        <w:ind w:firstLine="709"/>
        <w:rPr>
          <w:szCs w:val="28"/>
        </w:rPr>
      </w:pPr>
    </w:p>
    <w:p w:rsidR="005C3FFC" w:rsidRPr="001D5612" w:rsidRDefault="005C3FFC" w:rsidP="000018E0">
      <w:pPr>
        <w:pStyle w:val="a3"/>
        <w:ind w:firstLine="709"/>
        <w:rPr>
          <w:szCs w:val="28"/>
        </w:rPr>
      </w:pPr>
    </w:p>
    <w:sectPr w:rsidR="005C3FFC" w:rsidRPr="001D5612" w:rsidSect="001D5612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085"/>
    <w:multiLevelType w:val="hybridMultilevel"/>
    <w:tmpl w:val="62969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77D72"/>
    <w:multiLevelType w:val="hybridMultilevel"/>
    <w:tmpl w:val="123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1E97"/>
    <w:multiLevelType w:val="hybridMultilevel"/>
    <w:tmpl w:val="6394A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03738"/>
    <w:multiLevelType w:val="hybridMultilevel"/>
    <w:tmpl w:val="DF0A3F5A"/>
    <w:lvl w:ilvl="0" w:tplc="2634198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8EA5A95"/>
    <w:multiLevelType w:val="hybridMultilevel"/>
    <w:tmpl w:val="B47A40A2"/>
    <w:lvl w:ilvl="0" w:tplc="ED46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41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8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6F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A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8B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EA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0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E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F3300E"/>
    <w:multiLevelType w:val="hybridMultilevel"/>
    <w:tmpl w:val="803E6BD2"/>
    <w:lvl w:ilvl="0" w:tplc="E736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4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4C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2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A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41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A5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63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01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39C"/>
    <w:rsid w:val="000018E0"/>
    <w:rsid w:val="0006336D"/>
    <w:rsid w:val="00066FC0"/>
    <w:rsid w:val="000678DD"/>
    <w:rsid w:val="000B523E"/>
    <w:rsid w:val="000D1A20"/>
    <w:rsid w:val="000E0144"/>
    <w:rsid w:val="000E2A69"/>
    <w:rsid w:val="0016668E"/>
    <w:rsid w:val="001759E6"/>
    <w:rsid w:val="001810E9"/>
    <w:rsid w:val="00190CEB"/>
    <w:rsid w:val="001B76D4"/>
    <w:rsid w:val="001D11D1"/>
    <w:rsid w:val="001D5612"/>
    <w:rsid w:val="001D6E5F"/>
    <w:rsid w:val="00247CE2"/>
    <w:rsid w:val="00253C6A"/>
    <w:rsid w:val="00265E6B"/>
    <w:rsid w:val="0027259D"/>
    <w:rsid w:val="00274A0D"/>
    <w:rsid w:val="002B339C"/>
    <w:rsid w:val="002B72E5"/>
    <w:rsid w:val="002D2B74"/>
    <w:rsid w:val="002E175D"/>
    <w:rsid w:val="003032E3"/>
    <w:rsid w:val="00303FAE"/>
    <w:rsid w:val="00394F27"/>
    <w:rsid w:val="003C4130"/>
    <w:rsid w:val="003D6A8C"/>
    <w:rsid w:val="0044036B"/>
    <w:rsid w:val="00450D84"/>
    <w:rsid w:val="00487FB9"/>
    <w:rsid w:val="004A7795"/>
    <w:rsid w:val="004B1477"/>
    <w:rsid w:val="00517213"/>
    <w:rsid w:val="005356CF"/>
    <w:rsid w:val="005C3FFC"/>
    <w:rsid w:val="005E3FB5"/>
    <w:rsid w:val="00626A13"/>
    <w:rsid w:val="006929DF"/>
    <w:rsid w:val="006C3018"/>
    <w:rsid w:val="006D1774"/>
    <w:rsid w:val="006F6A77"/>
    <w:rsid w:val="00702264"/>
    <w:rsid w:val="00703928"/>
    <w:rsid w:val="007357BE"/>
    <w:rsid w:val="007535A5"/>
    <w:rsid w:val="007740ED"/>
    <w:rsid w:val="0077526A"/>
    <w:rsid w:val="007A7C50"/>
    <w:rsid w:val="007F184D"/>
    <w:rsid w:val="00803A89"/>
    <w:rsid w:val="00816CC6"/>
    <w:rsid w:val="00831FA5"/>
    <w:rsid w:val="00842E0D"/>
    <w:rsid w:val="008614DB"/>
    <w:rsid w:val="00890834"/>
    <w:rsid w:val="008A11CD"/>
    <w:rsid w:val="008B7236"/>
    <w:rsid w:val="008E681A"/>
    <w:rsid w:val="008F61EA"/>
    <w:rsid w:val="008F6D90"/>
    <w:rsid w:val="00926522"/>
    <w:rsid w:val="0094342B"/>
    <w:rsid w:val="00954EA2"/>
    <w:rsid w:val="00971F2C"/>
    <w:rsid w:val="009F329D"/>
    <w:rsid w:val="00A16F9A"/>
    <w:rsid w:val="00A532BD"/>
    <w:rsid w:val="00AC273B"/>
    <w:rsid w:val="00AC2F27"/>
    <w:rsid w:val="00B10130"/>
    <w:rsid w:val="00B425CA"/>
    <w:rsid w:val="00B52BBF"/>
    <w:rsid w:val="00B627B0"/>
    <w:rsid w:val="00B63BD3"/>
    <w:rsid w:val="00B64678"/>
    <w:rsid w:val="00B77DF7"/>
    <w:rsid w:val="00C222C1"/>
    <w:rsid w:val="00C54FCF"/>
    <w:rsid w:val="00C879E4"/>
    <w:rsid w:val="00CE1BC6"/>
    <w:rsid w:val="00CE500B"/>
    <w:rsid w:val="00D16738"/>
    <w:rsid w:val="00D722CC"/>
    <w:rsid w:val="00DA7740"/>
    <w:rsid w:val="00DC0A70"/>
    <w:rsid w:val="00DD314D"/>
    <w:rsid w:val="00DF1737"/>
    <w:rsid w:val="00DF44D6"/>
    <w:rsid w:val="00DF5DE9"/>
    <w:rsid w:val="00E13A76"/>
    <w:rsid w:val="00EB0651"/>
    <w:rsid w:val="00EC1F89"/>
    <w:rsid w:val="00EC2639"/>
    <w:rsid w:val="00EF7C80"/>
    <w:rsid w:val="00F07698"/>
    <w:rsid w:val="00F21C3F"/>
    <w:rsid w:val="00F247E5"/>
    <w:rsid w:val="00F37AAA"/>
    <w:rsid w:val="00F622B0"/>
    <w:rsid w:val="00F92D14"/>
    <w:rsid w:val="00F95168"/>
    <w:rsid w:val="00FD0BBA"/>
    <w:rsid w:val="00FF22D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33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33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B3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unhideWhenUsed/>
    <w:rsid w:val="00DF5D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F5DE9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CE1BC6"/>
  </w:style>
  <w:style w:type="character" w:customStyle="1" w:styleId="apple-style-span">
    <w:name w:val="apple-style-span"/>
    <w:basedOn w:val="a0"/>
    <w:rsid w:val="00CE1BC6"/>
  </w:style>
  <w:style w:type="character" w:customStyle="1" w:styleId="apple-converted-space">
    <w:name w:val="apple-converted-space"/>
    <w:basedOn w:val="a0"/>
    <w:rsid w:val="00CE1BC6"/>
  </w:style>
  <w:style w:type="paragraph" w:customStyle="1" w:styleId="c2">
    <w:name w:val="c2"/>
    <w:basedOn w:val="a"/>
    <w:rsid w:val="00CE1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E17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List"/>
    <w:basedOn w:val="a"/>
    <w:uiPriority w:val="99"/>
    <w:unhideWhenUsed/>
    <w:rsid w:val="003032E3"/>
    <w:pPr>
      <w:ind w:left="283" w:hanging="283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F1AE-7F72-4D01-8FCF-883379BA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</cp:lastModifiedBy>
  <cp:revision>3</cp:revision>
  <cp:lastPrinted>2015-02-03T02:18:00Z</cp:lastPrinted>
  <dcterms:created xsi:type="dcterms:W3CDTF">2012-03-16T17:28:00Z</dcterms:created>
  <dcterms:modified xsi:type="dcterms:W3CDTF">2015-11-09T07:49:00Z</dcterms:modified>
</cp:coreProperties>
</file>